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76" w:rsidRDefault="00B52976">
      <w:r>
        <w:t>7</w:t>
      </w:r>
      <w:r w:rsidRPr="00B52976">
        <w:rPr>
          <w:vertAlign w:val="superscript"/>
        </w:rPr>
        <w:t>th</w:t>
      </w:r>
      <w:r>
        <w:t xml:space="preserve"> Grade Team   Tuesday, October 4, 2011</w:t>
      </w:r>
    </w:p>
    <w:p w:rsidR="00B52976" w:rsidRDefault="00B52976"/>
    <w:p w:rsidR="00B52976" w:rsidRPr="00B52976" w:rsidRDefault="00B52976">
      <w:pPr>
        <w:rPr>
          <w:u w:val="single"/>
        </w:rPr>
      </w:pPr>
      <w:proofErr w:type="spellStart"/>
      <w:r w:rsidRPr="00B52976">
        <w:rPr>
          <w:u w:val="single"/>
        </w:rPr>
        <w:t>Sucesses</w:t>
      </w:r>
      <w:proofErr w:type="spellEnd"/>
    </w:p>
    <w:p w:rsidR="00EB0095" w:rsidRDefault="00B52976">
      <w:r>
        <w:t>Notebooks successful in Science</w:t>
      </w:r>
    </w:p>
    <w:p w:rsidR="00B52976" w:rsidRDefault="00B52976">
      <w:r>
        <w:t>Math intervention positive—students requesting triple line graph work</w:t>
      </w:r>
    </w:p>
    <w:p w:rsidR="00B52976" w:rsidRDefault="00B52976">
      <w:r>
        <w:t>Formative assessments show positive growth</w:t>
      </w:r>
    </w:p>
    <w:p w:rsidR="00B52976" w:rsidRDefault="00B52976">
      <w:r>
        <w:t>Social Studies PD awesome on Monday</w:t>
      </w:r>
    </w:p>
    <w:p w:rsidR="00B52976" w:rsidRDefault="00B52976"/>
    <w:p w:rsidR="00B52976" w:rsidRDefault="00B52976">
      <w:r>
        <w:t>ACT Training update</w:t>
      </w:r>
    </w:p>
    <w:p w:rsidR="00B52976" w:rsidRDefault="00B52976" w:rsidP="00B52976">
      <w:pPr>
        <w:pStyle w:val="ListParagraph"/>
        <w:numPr>
          <w:ilvl w:val="0"/>
          <w:numId w:val="1"/>
        </w:numPr>
      </w:pPr>
      <w:r>
        <w:t>No skim or scan in Math—you have to know content</w:t>
      </w:r>
    </w:p>
    <w:p w:rsidR="00B52976" w:rsidRDefault="00B52976" w:rsidP="00B52976">
      <w:pPr>
        <w:pStyle w:val="ListParagraph"/>
        <w:numPr>
          <w:ilvl w:val="0"/>
          <w:numId w:val="1"/>
        </w:numPr>
      </w:pPr>
      <w:r>
        <w:t>Reading is key</w:t>
      </w:r>
      <w:r w:rsidR="00DF4DFE">
        <w:t xml:space="preserve"> element in some content areas but not others—use of skim, scan, text features useful</w:t>
      </w:r>
      <w:r>
        <w:t>.</w:t>
      </w:r>
    </w:p>
    <w:p w:rsidR="00B52976" w:rsidRDefault="00B52976" w:rsidP="00B52976">
      <w:pPr>
        <w:pStyle w:val="ListParagraph"/>
        <w:numPr>
          <w:ilvl w:val="0"/>
          <w:numId w:val="1"/>
        </w:numPr>
      </w:pPr>
      <w:r>
        <w:t>90% of Math on ACT from Algebra—some geometry, some trigonometry</w:t>
      </w:r>
    </w:p>
    <w:p w:rsidR="00B52976" w:rsidRDefault="00B52976" w:rsidP="00B52976">
      <w:pPr>
        <w:pStyle w:val="ListParagraph"/>
        <w:numPr>
          <w:ilvl w:val="0"/>
          <w:numId w:val="1"/>
        </w:numPr>
      </w:pPr>
      <w:r>
        <w:t>Science-helpful to know content but not absolute necessary</w:t>
      </w:r>
    </w:p>
    <w:p w:rsidR="00B52976" w:rsidRDefault="00B52976" w:rsidP="00B52976">
      <w:pPr>
        <w:pStyle w:val="ListParagraph"/>
        <w:numPr>
          <w:ilvl w:val="1"/>
          <w:numId w:val="1"/>
        </w:numPr>
      </w:pPr>
      <w:r>
        <w:t>Reading is key</w:t>
      </w:r>
    </w:p>
    <w:p w:rsidR="00B52976" w:rsidRDefault="00B52976" w:rsidP="00B52976">
      <w:pPr>
        <w:pStyle w:val="ListParagraph"/>
        <w:numPr>
          <w:ilvl w:val="1"/>
          <w:numId w:val="1"/>
        </w:numPr>
      </w:pPr>
      <w:r>
        <w:t>Application after reading—key element</w:t>
      </w:r>
    </w:p>
    <w:p w:rsidR="00B52976" w:rsidRDefault="00B52976" w:rsidP="00B52976">
      <w:pPr>
        <w:pStyle w:val="ListParagraph"/>
        <w:numPr>
          <w:ilvl w:val="0"/>
          <w:numId w:val="1"/>
        </w:numPr>
      </w:pPr>
      <w:r>
        <w:t>Key—you do not have to read everything</w:t>
      </w:r>
    </w:p>
    <w:p w:rsidR="00DF4DFE" w:rsidRDefault="00DF4DFE" w:rsidP="00DF4DFE">
      <w:pPr>
        <w:pStyle w:val="ListParagraph"/>
        <w:numPr>
          <w:ilvl w:val="1"/>
          <w:numId w:val="1"/>
        </w:numPr>
      </w:pPr>
      <w:r>
        <w:t>Use of text features a key strategy for students</w:t>
      </w:r>
    </w:p>
    <w:p w:rsidR="00B52976" w:rsidRDefault="00B52976" w:rsidP="00B52976">
      <w:pPr>
        <w:pStyle w:val="ListParagraph"/>
        <w:numPr>
          <w:ilvl w:val="0"/>
          <w:numId w:val="1"/>
        </w:numPr>
      </w:pPr>
      <w:r>
        <w:t>Handout describing correlation to reading segments and science score</w:t>
      </w:r>
    </w:p>
    <w:p w:rsidR="00B52976" w:rsidRDefault="00B52976" w:rsidP="00B52976">
      <w:pPr>
        <w:pStyle w:val="ListParagraph"/>
        <w:numPr>
          <w:ilvl w:val="1"/>
          <w:numId w:val="1"/>
        </w:numPr>
      </w:pPr>
      <w:r>
        <w:t>Practiced skimming and answering for questions</w:t>
      </w:r>
    </w:p>
    <w:p w:rsidR="00B52976" w:rsidRDefault="00B52976" w:rsidP="00B52976">
      <w:pPr>
        <w:pStyle w:val="ListParagraph"/>
        <w:numPr>
          <w:ilvl w:val="0"/>
          <w:numId w:val="1"/>
        </w:numPr>
      </w:pPr>
      <w:r>
        <w:t>Discussed elements and strategies for testing</w:t>
      </w:r>
    </w:p>
    <w:p w:rsidR="00B52976" w:rsidRDefault="00B52976" w:rsidP="00B52976">
      <w:pPr>
        <w:pStyle w:val="ListParagraph"/>
        <w:numPr>
          <w:ilvl w:val="0"/>
          <w:numId w:val="1"/>
        </w:numPr>
      </w:pPr>
      <w:r>
        <w:t>Discussed the relationship of these ideas to nonfiction class/skill builders class currently in place</w:t>
      </w:r>
    </w:p>
    <w:p w:rsidR="00B52976" w:rsidRDefault="00B52976" w:rsidP="00B52976">
      <w:pPr>
        <w:pStyle w:val="ListParagraph"/>
        <w:numPr>
          <w:ilvl w:val="0"/>
          <w:numId w:val="1"/>
        </w:numPr>
      </w:pPr>
      <w:r>
        <w:t>Remember relationship to EXPLORE Test in 8</w:t>
      </w:r>
      <w:r w:rsidRPr="00B52976">
        <w:rPr>
          <w:vertAlign w:val="superscript"/>
        </w:rPr>
        <w:t>th</w:t>
      </w:r>
      <w:r>
        <w:t xml:space="preserve"> grade</w:t>
      </w:r>
    </w:p>
    <w:p w:rsidR="00B52976" w:rsidRDefault="00B52976" w:rsidP="00B52976">
      <w:pPr>
        <w:pStyle w:val="ListParagraph"/>
        <w:numPr>
          <w:ilvl w:val="0"/>
          <w:numId w:val="1"/>
        </w:numPr>
      </w:pPr>
      <w:r>
        <w:t>Teachers should use data from EXPLORE test to guide teaching focus in both 7</w:t>
      </w:r>
      <w:r w:rsidRPr="00B52976">
        <w:rPr>
          <w:vertAlign w:val="superscript"/>
        </w:rPr>
        <w:t>th</w:t>
      </w:r>
      <w:r>
        <w:t xml:space="preserve"> and 8</w:t>
      </w:r>
      <w:r w:rsidRPr="00B52976">
        <w:rPr>
          <w:vertAlign w:val="superscript"/>
        </w:rPr>
        <w:t>th</w:t>
      </w:r>
      <w:r>
        <w:t xml:space="preserve"> grade</w:t>
      </w:r>
    </w:p>
    <w:p w:rsidR="00B52976" w:rsidRDefault="00B52976" w:rsidP="00B52976">
      <w:pPr>
        <w:pStyle w:val="ListParagraph"/>
        <w:numPr>
          <w:ilvl w:val="0"/>
          <w:numId w:val="1"/>
        </w:numPr>
      </w:pPr>
      <w:r>
        <w:t xml:space="preserve"> District vision of consistent terminology and vocabulary from K-12 in all content areas</w:t>
      </w:r>
      <w:r w:rsidR="00DF4DFE">
        <w:t xml:space="preserve"> to be developed</w:t>
      </w:r>
    </w:p>
    <w:p w:rsidR="00DF4DFE" w:rsidRDefault="00DF4DFE" w:rsidP="00B52976">
      <w:pPr>
        <w:pStyle w:val="ListParagraph"/>
        <w:numPr>
          <w:ilvl w:val="0"/>
          <w:numId w:val="1"/>
        </w:numPr>
      </w:pPr>
      <w:r>
        <w:t>Discussion of movement to Common Core requirements in all content areas</w:t>
      </w:r>
      <w:bookmarkStart w:id="0" w:name="_GoBack"/>
      <w:bookmarkEnd w:id="0"/>
    </w:p>
    <w:p w:rsidR="00B52976" w:rsidRDefault="00B52976" w:rsidP="00B52976"/>
    <w:p w:rsidR="00B52976" w:rsidRDefault="00B52976" w:rsidP="00B52976"/>
    <w:p w:rsidR="00B52976" w:rsidRDefault="00B52976" w:rsidP="00B52976"/>
    <w:p w:rsidR="00B52976" w:rsidRDefault="00B52976" w:rsidP="00B52976"/>
    <w:p w:rsidR="00B52976" w:rsidRDefault="00B52976" w:rsidP="00B52976">
      <w:r>
        <w:t>FOR NEXT WEEK</w:t>
      </w:r>
    </w:p>
    <w:p w:rsidR="00B52976" w:rsidRDefault="00B52976" w:rsidP="00B52976">
      <w:r>
        <w:tab/>
        <w:t xml:space="preserve">Ideas for implementation of these ideas into nonfiction/skill </w:t>
      </w:r>
      <w:proofErr w:type="gramStart"/>
      <w:r>
        <w:t>builders</w:t>
      </w:r>
      <w:proofErr w:type="gramEnd"/>
      <w:r>
        <w:t xml:space="preserve"> class</w:t>
      </w:r>
    </w:p>
    <w:sectPr w:rsidR="00B52976" w:rsidSect="0016504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270C"/>
    <w:multiLevelType w:val="hybridMultilevel"/>
    <w:tmpl w:val="76BEE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76"/>
    <w:rsid w:val="00165040"/>
    <w:rsid w:val="00B52976"/>
    <w:rsid w:val="00DF4DFE"/>
    <w:rsid w:val="00EB00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523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9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201</Words>
  <Characters>1149</Characters>
  <Application>Microsoft Macintosh Word</Application>
  <DocSecurity>0</DocSecurity>
  <Lines>9</Lines>
  <Paragraphs>2</Paragraphs>
  <ScaleCrop>false</ScaleCrop>
  <Company>St. Joseph School District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Stohr</dc:creator>
  <cp:keywords/>
  <dc:description/>
  <cp:lastModifiedBy>Joyce Stohr</cp:lastModifiedBy>
  <cp:revision>1</cp:revision>
  <dcterms:created xsi:type="dcterms:W3CDTF">2011-10-04T13:46:00Z</dcterms:created>
  <dcterms:modified xsi:type="dcterms:W3CDTF">2011-10-04T14:09:00Z</dcterms:modified>
</cp:coreProperties>
</file>